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柳梧新区管委会双创办关于</w:t>
      </w:r>
      <w:r>
        <w:rPr>
          <w:rFonts w:hint="eastAsia" w:ascii="方正小标宋_GBK" w:hAnsi="方正小标宋_GBK" w:eastAsia="方正小标宋_GBK" w:cs="方正小标宋_GBK"/>
          <w:sz w:val="44"/>
          <w:szCs w:val="44"/>
          <w:lang w:val="en-US" w:eastAsia="zh-CN"/>
        </w:rPr>
        <w:t>开展创业导师征集评选工作的通知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各双创载体：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为发挥创业导师在区域双创高质量发展中的支撑作用，切实推动中小微企业快速成长，柳梧新区计划整合各载体创业导师资源，建立</w:t>
      </w:r>
      <w:r>
        <w:rPr>
          <w:rFonts w:hint="eastAsia" w:ascii="方正仿宋_GBK" w:hAnsi="方正仿宋_GBK" w:eastAsia="方正仿宋_GBK" w:cs="方正仿宋_GBK"/>
          <w:sz w:val="32"/>
          <w:szCs w:val="32"/>
          <w:lang w:eastAsia="zh-CN"/>
        </w:rPr>
        <w:t>创业导师库管理机制</w:t>
      </w:r>
      <w:r>
        <w:rPr>
          <w:rFonts w:hint="eastAsia" w:ascii="方正仿宋_GBK" w:hAnsi="方正仿宋_GBK" w:eastAsia="方正仿宋_GBK" w:cs="方正仿宋_GBK"/>
          <w:sz w:val="32"/>
          <w:szCs w:val="32"/>
          <w:lang w:val="en-US" w:eastAsia="zh-CN"/>
        </w:rPr>
        <w:t>，现将开展导师征集评选相关事项通知如下：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一、导师条件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备创新创业精神，创业经验丰富，充满热情、乐于奉献，愿将自己的成长历程和成功经验反哺社会。能对科技型中小微企业、创业者提供持续性、导向性、专业性、实践性的辅导服务，能满足我市创新创业载体、创新创业团队对创业导师的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(二)导师来源于拥有成功创业经验的企业负责人、投融资专家、管理咨询专家、具有辅导经验的孵化器资深管理人员、高校院所具有丰富经验的实践工作者和研究者；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(三)已被创新创业载体、行业协会、高校院所或区(市)县相关部门聘任为创业导师，并从事创业辅导工作</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年以上；市外人员至少每年来新区开展创业辅导工作</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次以上。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二、工作程序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（一）导师资料提交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导师推荐可采取组织推荐或个人申请的方式提出，单位推荐的，应事先征得被推荐人同意。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1.柳梧新区双创载体、服务机构可通过柳梧新区双创服务网站</w:t>
      </w:r>
      <w:r>
        <w:rPr>
          <w:rFonts w:hint="eastAsia" w:ascii="Times New Roman" w:hAnsi="Times New Roman" w:eastAsia="方正仿宋_GBK" w:cs="Times New Roman"/>
          <w:sz w:val="32"/>
          <w:szCs w:val="32"/>
          <w:lang w:val="en-US" w:eastAsia="zh-CN"/>
        </w:rPr>
        <w:t>(http:www.mcliuwu.com)</w:t>
      </w:r>
      <w:r>
        <w:rPr>
          <w:rFonts w:hint="eastAsia" w:ascii="方正仿宋_GBK" w:hAnsi="方正仿宋_GBK" w:eastAsia="方正仿宋_GBK" w:cs="方正仿宋_GBK"/>
          <w:sz w:val="32"/>
          <w:szCs w:val="32"/>
          <w:lang w:val="en-US" w:eastAsia="zh-CN"/>
        </w:rPr>
        <w:t>机构账户填写导师申请表。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2.符合条件的个人可通过柳梧新区双创服务网站</w:t>
      </w:r>
      <w:r>
        <w:rPr>
          <w:rFonts w:hint="eastAsia" w:ascii="Times New Roman" w:hAnsi="Times New Roman" w:eastAsia="方正仿宋_GBK" w:cs="Times New Roman"/>
          <w:sz w:val="32"/>
          <w:szCs w:val="32"/>
          <w:lang w:val="en-US" w:eastAsia="zh-CN"/>
        </w:rPr>
        <w:t>(http:www.mcliuwu.com)</w:t>
      </w:r>
      <w:r>
        <w:rPr>
          <w:rFonts w:hint="eastAsia" w:ascii="方正仿宋_GBK" w:hAnsi="方正仿宋_GBK" w:eastAsia="方正仿宋_GBK" w:cs="方正仿宋_GBK"/>
          <w:sz w:val="32"/>
          <w:szCs w:val="32"/>
          <w:lang w:val="en-US" w:eastAsia="zh-CN"/>
        </w:rPr>
        <w:t>注册账户，填写导师申请表。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3.已获得市级及以上有关部门备案的创业导师无需评审，提交申请表后可直接备案。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（二）专家评审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柳梧新区双创办将组织专家进行评审。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（三）结果公示及发证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通过评审的导师将在柳梧新区双创服务网站上进行公示备案并颁发证书。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三、其他事项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本次征集</w:t>
      </w:r>
      <w:r>
        <w:rPr>
          <w:rFonts w:hint="eastAsia" w:ascii="方正仿宋_GBK" w:hAnsi="方正仿宋_GBK" w:eastAsia="方正仿宋_GBK" w:cs="方正仿宋_GBK"/>
          <w:sz w:val="32"/>
          <w:szCs w:val="32"/>
        </w:rPr>
        <w:t>截止</w:t>
      </w:r>
      <w:r>
        <w:rPr>
          <w:rFonts w:hint="eastAsia" w:ascii="方正仿宋_GBK" w:hAnsi="方正仿宋_GBK" w:eastAsia="方正仿宋_GBK" w:cs="方正仿宋_GBK"/>
          <w:sz w:val="32"/>
          <w:szCs w:val="32"/>
          <w:lang w:eastAsia="zh-CN"/>
        </w:rPr>
        <w:t>时间为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020</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，截止日期后，符合条件的人员可通过以上渠道常年提交，平台将分批组织专家进行评审备案；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（二）申请人及有关证明单位需对所提交资料真实性负责，如发现有关业绩及认证信息与实际情况不符，平台有权将其除名并予以公布。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附件：柳梧新区创业导师申请表</w:t>
      </w:r>
    </w:p>
    <w:p>
      <w:pPr>
        <w:numPr>
          <w:ilvl w:val="0"/>
          <w:numId w:val="0"/>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联系人：四郎泽吉 </w:t>
      </w:r>
      <w:r>
        <w:rPr>
          <w:rFonts w:hint="default" w:ascii="Times New Roman" w:hAnsi="Times New Roman" w:eastAsia="方正仿宋_GBK" w:cs="Times New Roman"/>
          <w:sz w:val="32"/>
          <w:szCs w:val="32"/>
          <w:lang w:val="en-US" w:eastAsia="zh-CN"/>
        </w:rPr>
        <w:t>15728999339</w:t>
      </w: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柳梧新区管委会双创办</w:t>
      </w:r>
    </w:p>
    <w:p>
      <w:pPr>
        <w:numPr>
          <w:ilvl w:val="0"/>
          <w:numId w:val="0"/>
        </w:num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2020年6月24日</w:t>
      </w: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bookmarkEnd w:id="0"/>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sz w:val="32"/>
          <w:szCs w:val="32"/>
          <w:lang w:val="en-US" w:eastAsia="zh-CN"/>
        </w:rPr>
      </w:pPr>
    </w:p>
    <w:p>
      <w:pPr>
        <w:numPr>
          <w:ilvl w:val="0"/>
          <w:numId w:val="0"/>
        </w:num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柳梧新区创业导师申请表</w:t>
      </w:r>
    </w:p>
    <w:p>
      <w:pPr>
        <w:numPr>
          <w:ilvl w:val="0"/>
          <w:numId w:val="0"/>
        </w:numPr>
        <w:jc w:val="center"/>
        <w:rPr>
          <w:rFonts w:hint="eastAsia"/>
          <w:sz w:val="32"/>
          <w:szCs w:val="32"/>
          <w:lang w:val="en-US" w:eastAsia="zh-CN"/>
        </w:rPr>
      </w:pPr>
    </w:p>
    <w:tbl>
      <w:tblPr>
        <w:tblStyle w:val="3"/>
        <w:tblW w:w="10804"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245"/>
        <w:gridCol w:w="1125"/>
        <w:gridCol w:w="993"/>
        <w:gridCol w:w="1482"/>
        <w:gridCol w:w="2163"/>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lang w:val="en-US" w:eastAsia="zh-CN"/>
              </w:rPr>
              <w:t>姓名</w:t>
            </w:r>
          </w:p>
        </w:tc>
        <w:tc>
          <w:tcPr>
            <w:tcW w:w="1245"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1125"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性别</w:t>
            </w:r>
          </w:p>
        </w:tc>
        <w:tc>
          <w:tcPr>
            <w:tcW w:w="993"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1482"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出生日期</w:t>
            </w:r>
          </w:p>
        </w:tc>
        <w:tc>
          <w:tcPr>
            <w:tcW w:w="2163"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2146"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工作单位</w:t>
            </w:r>
          </w:p>
        </w:tc>
        <w:tc>
          <w:tcPr>
            <w:tcW w:w="3363" w:type="dxa"/>
            <w:gridSpan w:val="3"/>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1482"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职务</w:t>
            </w:r>
          </w:p>
        </w:tc>
        <w:tc>
          <w:tcPr>
            <w:tcW w:w="2163"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2146" w:type="dxa"/>
            <w:vMerge w:val="restart"/>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单位属性</w:t>
            </w:r>
          </w:p>
        </w:tc>
        <w:tc>
          <w:tcPr>
            <w:tcW w:w="7008" w:type="dxa"/>
            <w:gridSpan w:val="5"/>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□企业  □创新创业载体  □高校院所  □金融类专业机构</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□管理咨询类专业机构 □其他专业服务机构</w:t>
            </w:r>
          </w:p>
          <w:p>
            <w:pPr>
              <w:numPr>
                <w:ilvl w:val="0"/>
                <w:numId w:val="0"/>
              </w:numPr>
              <w:jc w:val="left"/>
              <w:rPr>
                <w:rFonts w:hint="eastAsia" w:asciiTheme="minorEastAsia" w:hAnsiTheme="minorEastAsia" w:eastAsiaTheme="minorEastAsia" w:cstheme="minorEastAsia"/>
                <w:sz w:val="22"/>
                <w:szCs w:val="22"/>
                <w:u w:val="single"/>
                <w:vertAlign w:val="baseline"/>
                <w:lang w:val="en-US" w:eastAsia="zh-CN"/>
              </w:rPr>
            </w:pPr>
            <w:r>
              <w:rPr>
                <w:rFonts w:hint="eastAsia" w:asciiTheme="minorEastAsia" w:hAnsiTheme="minorEastAsia" w:eastAsiaTheme="minorEastAsia" w:cstheme="minorEastAsia"/>
                <w:sz w:val="22"/>
                <w:szCs w:val="22"/>
                <w:vertAlign w:val="baseline"/>
                <w:lang w:val="en-US" w:eastAsia="zh-CN"/>
              </w:rPr>
              <w:t>□其他</w:t>
            </w:r>
            <w:r>
              <w:rPr>
                <w:rFonts w:hint="eastAsia" w:asciiTheme="minorEastAsia" w:hAnsiTheme="minorEastAsia" w:eastAsiaTheme="minorEastAsia" w:cstheme="minorEastAsia"/>
                <w:sz w:val="22"/>
                <w:szCs w:val="22"/>
                <w:u w:val="single"/>
                <w:vertAlign w:val="baseline"/>
                <w:lang w:val="en-US" w:eastAsia="zh-CN"/>
              </w:rPr>
              <w:t xml:space="preserve">            </w:t>
            </w:r>
          </w:p>
        </w:tc>
        <w:tc>
          <w:tcPr>
            <w:tcW w:w="2146" w:type="dxa"/>
            <w:vMerge w:val="continue"/>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所服务载体</w:t>
            </w:r>
            <w:r>
              <w:rPr>
                <w:rFonts w:hint="eastAsia" w:asciiTheme="minorEastAsia" w:hAnsiTheme="minorEastAsia" w:cstheme="minorEastAsia"/>
                <w:sz w:val="22"/>
                <w:szCs w:val="22"/>
                <w:vertAlign w:val="baseline"/>
                <w:lang w:val="en-US" w:eastAsia="zh-CN"/>
              </w:rPr>
              <w:t xml:space="preserve"> </w:t>
            </w:r>
            <w:r>
              <w:rPr>
                <w:rFonts w:hint="eastAsia" w:asciiTheme="minorEastAsia" w:hAnsiTheme="minorEastAsia" w:eastAsiaTheme="minorEastAsia" w:cstheme="minorEastAsia"/>
                <w:sz w:val="22"/>
                <w:szCs w:val="22"/>
                <w:vertAlign w:val="baseline"/>
                <w:lang w:val="en-US" w:eastAsia="zh-CN"/>
              </w:rPr>
              <w:t>（可多点服务）</w:t>
            </w:r>
          </w:p>
        </w:tc>
        <w:tc>
          <w:tcPr>
            <w:tcW w:w="9154" w:type="dxa"/>
            <w:gridSpan w:val="6"/>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650" w:type="dxa"/>
          </w:tcPr>
          <w:p>
            <w:pPr>
              <w:numPr>
                <w:ilvl w:val="0"/>
                <w:numId w:val="0"/>
              </w:num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所服务区县</w:t>
            </w:r>
            <w:r>
              <w:rPr>
                <w:rFonts w:hint="eastAsia" w:asciiTheme="minorEastAsia" w:hAnsiTheme="minorEastAsia" w:cstheme="minorEastAsia"/>
                <w:sz w:val="22"/>
                <w:szCs w:val="22"/>
                <w:vertAlign w:val="baseline"/>
                <w:lang w:val="en-US" w:eastAsia="zh-CN"/>
              </w:rPr>
              <w:t xml:space="preserve"> </w:t>
            </w:r>
            <w:r>
              <w:rPr>
                <w:rFonts w:hint="eastAsia" w:asciiTheme="minorEastAsia" w:hAnsiTheme="minorEastAsia" w:eastAsiaTheme="minorEastAsia" w:cstheme="minorEastAsia"/>
                <w:sz w:val="22"/>
                <w:szCs w:val="22"/>
                <w:vertAlign w:val="baseline"/>
                <w:lang w:val="en-US" w:eastAsia="zh-CN"/>
              </w:rPr>
              <w:t>（可多点服务）</w:t>
            </w:r>
          </w:p>
        </w:tc>
        <w:tc>
          <w:tcPr>
            <w:tcW w:w="9154" w:type="dxa"/>
            <w:gridSpan w:val="6"/>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联系电话</w:t>
            </w:r>
          </w:p>
        </w:tc>
        <w:tc>
          <w:tcPr>
            <w:tcW w:w="3363" w:type="dxa"/>
            <w:gridSpan w:val="3"/>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1482"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电子邮件</w:t>
            </w:r>
          </w:p>
        </w:tc>
        <w:tc>
          <w:tcPr>
            <w:tcW w:w="4309" w:type="dxa"/>
            <w:gridSpan w:val="2"/>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传真</w:t>
            </w:r>
          </w:p>
        </w:tc>
        <w:tc>
          <w:tcPr>
            <w:tcW w:w="3363" w:type="dxa"/>
            <w:gridSpan w:val="3"/>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1482"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联系地址</w:t>
            </w:r>
          </w:p>
        </w:tc>
        <w:tc>
          <w:tcPr>
            <w:tcW w:w="4309" w:type="dxa"/>
            <w:gridSpan w:val="2"/>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职称/所获资质认证</w:t>
            </w:r>
          </w:p>
        </w:tc>
        <w:tc>
          <w:tcPr>
            <w:tcW w:w="3363" w:type="dxa"/>
            <w:gridSpan w:val="3"/>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1482" w:type="dxa"/>
          </w:tcPr>
          <w:p>
            <w:pPr>
              <w:numPr>
                <w:ilvl w:val="0"/>
                <w:numId w:val="0"/>
              </w:numPr>
              <w:ind w:firstLine="220" w:firstLineChars="100"/>
              <w:jc w:val="both"/>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220" w:firstLineChars="100"/>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邮    编</w:t>
            </w:r>
          </w:p>
        </w:tc>
        <w:tc>
          <w:tcPr>
            <w:tcW w:w="4309" w:type="dxa"/>
            <w:gridSpan w:val="2"/>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650" w:type="dxa"/>
            <w:vMerge w:val="restart"/>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学历</w:t>
            </w: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3363" w:type="dxa"/>
            <w:gridSpan w:val="3"/>
            <w:vMerge w:val="restart"/>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□博士研究生</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□硕士研究生</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□本科</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□大专</w:t>
            </w:r>
          </w:p>
        </w:tc>
        <w:tc>
          <w:tcPr>
            <w:tcW w:w="1482"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辅导特长</w:t>
            </w:r>
          </w:p>
        </w:tc>
        <w:tc>
          <w:tcPr>
            <w:tcW w:w="4309" w:type="dxa"/>
            <w:gridSpan w:val="2"/>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□投融资</w:t>
            </w:r>
            <w:r>
              <w:rPr>
                <w:rFonts w:hint="eastAsia" w:asciiTheme="minorEastAsia" w:hAnsiTheme="minorEastAsia" w:cstheme="minorEastAsia"/>
                <w:sz w:val="22"/>
                <w:szCs w:val="22"/>
                <w:vertAlign w:val="baseline"/>
                <w:lang w:val="en-US" w:eastAsia="zh-CN"/>
              </w:rPr>
              <w:t xml:space="preserve"> </w:t>
            </w:r>
            <w:r>
              <w:rPr>
                <w:rFonts w:hint="eastAsia" w:asciiTheme="minorEastAsia" w:hAnsiTheme="minorEastAsia" w:eastAsiaTheme="minorEastAsia" w:cstheme="minorEastAsia"/>
                <w:sz w:val="22"/>
                <w:szCs w:val="22"/>
                <w:vertAlign w:val="baseline"/>
                <w:lang w:val="en-US" w:eastAsia="zh-CN"/>
              </w:rPr>
              <w:t>□企业上市</w:t>
            </w:r>
            <w:r>
              <w:rPr>
                <w:rFonts w:hint="eastAsia" w:asciiTheme="minorEastAsia" w:hAnsiTheme="minorEastAsia" w:cstheme="minorEastAsia"/>
                <w:sz w:val="22"/>
                <w:szCs w:val="22"/>
                <w:vertAlign w:val="baseline"/>
                <w:lang w:val="en-US" w:eastAsia="zh-CN"/>
              </w:rPr>
              <w:t xml:space="preserve"> □</w:t>
            </w:r>
            <w:r>
              <w:rPr>
                <w:rFonts w:hint="eastAsia" w:asciiTheme="minorEastAsia" w:hAnsiTheme="minorEastAsia" w:eastAsiaTheme="minorEastAsia" w:cstheme="minorEastAsia"/>
                <w:sz w:val="22"/>
                <w:szCs w:val="22"/>
                <w:vertAlign w:val="baseline"/>
                <w:lang w:val="en-US" w:eastAsia="zh-CN"/>
              </w:rPr>
              <w:t>技术</w:t>
            </w:r>
            <w:r>
              <w:rPr>
                <w:rFonts w:hint="eastAsia" w:asciiTheme="minorEastAsia" w:hAnsiTheme="minorEastAsia" w:cstheme="minorEastAsia"/>
                <w:sz w:val="22"/>
                <w:szCs w:val="22"/>
                <w:vertAlign w:val="baseline"/>
                <w:lang w:val="en-US" w:eastAsia="zh-CN"/>
              </w:rPr>
              <w:t xml:space="preserve"> </w:t>
            </w:r>
            <w:r>
              <w:rPr>
                <w:rFonts w:hint="eastAsia" w:asciiTheme="minorEastAsia" w:hAnsiTheme="minorEastAsia" w:eastAsiaTheme="minorEastAsia" w:cstheme="minorEastAsia"/>
                <w:sz w:val="22"/>
                <w:szCs w:val="22"/>
                <w:vertAlign w:val="baseline"/>
                <w:lang w:val="en-US" w:eastAsia="zh-CN"/>
              </w:rPr>
              <w:t>□市场营销</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w:t>
            </w:r>
            <w:r>
              <w:rPr>
                <w:rFonts w:hint="eastAsia" w:asciiTheme="minorEastAsia" w:hAnsiTheme="minorEastAsia" w:eastAsiaTheme="minorEastAsia" w:cstheme="minorEastAsia"/>
                <w:sz w:val="22"/>
                <w:szCs w:val="22"/>
                <w:vertAlign w:val="baseline"/>
                <w:lang w:val="en-US" w:eastAsia="zh-CN"/>
              </w:rPr>
              <w:t>人力资源 □企业管理 □法律</w:t>
            </w:r>
            <w:r>
              <w:rPr>
                <w:rFonts w:hint="eastAsia" w:asciiTheme="minorEastAsia" w:hAnsiTheme="minorEastAsia" w:cstheme="minorEastAsia"/>
                <w:sz w:val="22"/>
                <w:szCs w:val="22"/>
                <w:vertAlign w:val="baseline"/>
                <w:lang w:val="en-US" w:eastAsia="zh-CN"/>
              </w:rPr>
              <w:t xml:space="preserve"> </w:t>
            </w:r>
            <w:r>
              <w:rPr>
                <w:rFonts w:hint="eastAsia" w:asciiTheme="minorEastAsia" w:hAnsiTheme="minorEastAsia" w:eastAsiaTheme="minorEastAsia" w:cstheme="minorEastAsia"/>
                <w:sz w:val="22"/>
                <w:szCs w:val="22"/>
                <w:vertAlign w:val="baseline"/>
                <w:lang w:val="en-US" w:eastAsia="zh-CN"/>
              </w:rPr>
              <w:t>□财税</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□知识产权 □政策解读 □行业分析</w:t>
            </w:r>
          </w:p>
          <w:p>
            <w:pPr>
              <w:numPr>
                <w:ilvl w:val="0"/>
                <w:numId w:val="0"/>
              </w:numPr>
              <w:jc w:val="left"/>
              <w:rPr>
                <w:rFonts w:hint="eastAsia" w:asciiTheme="minorEastAsia" w:hAnsiTheme="minorEastAsia" w:eastAsiaTheme="minorEastAsia" w:cstheme="minorEastAsia"/>
                <w:sz w:val="22"/>
                <w:szCs w:val="22"/>
                <w:u w:val="single"/>
                <w:vertAlign w:val="baseline"/>
                <w:lang w:val="en-US" w:eastAsia="zh-CN"/>
              </w:rPr>
            </w:pPr>
            <w:r>
              <w:rPr>
                <w:rFonts w:hint="eastAsia" w:asciiTheme="minorEastAsia" w:hAnsiTheme="minorEastAsia" w:eastAsiaTheme="minorEastAsia" w:cstheme="minorEastAsia"/>
                <w:sz w:val="22"/>
                <w:szCs w:val="22"/>
                <w:vertAlign w:val="baseline"/>
                <w:lang w:val="en-US" w:eastAsia="zh-CN"/>
              </w:rPr>
              <w:t>□战略规划 □其他</w:t>
            </w:r>
            <w:r>
              <w:rPr>
                <w:rFonts w:hint="eastAsia" w:asciiTheme="minorEastAsia" w:hAnsiTheme="minorEastAsia" w:eastAsiaTheme="minorEastAsia" w:cstheme="minorEastAsia"/>
                <w:sz w:val="22"/>
                <w:szCs w:val="22"/>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650" w:type="dxa"/>
            <w:vMerge w:val="continue"/>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c>
          <w:tcPr>
            <w:tcW w:w="3363" w:type="dxa"/>
            <w:gridSpan w:val="3"/>
            <w:vMerge w:val="continue"/>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p>
        </w:tc>
        <w:tc>
          <w:tcPr>
            <w:tcW w:w="1482"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如可报告分享，请列出擅长主题</w:t>
            </w:r>
          </w:p>
        </w:tc>
        <w:tc>
          <w:tcPr>
            <w:tcW w:w="4309" w:type="dxa"/>
            <w:gridSpan w:val="2"/>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650" w:type="dxa"/>
          </w:tcPr>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技术领域（如是技术专家，可填）</w:t>
            </w:r>
          </w:p>
        </w:tc>
        <w:tc>
          <w:tcPr>
            <w:tcW w:w="9154" w:type="dxa"/>
            <w:gridSpan w:val="6"/>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□电子信息        □生物医药        □先进制造      □新能源与高效节能</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□光机电一体化    □环境保护        □农业          □人文社科      </w:t>
            </w:r>
          </w:p>
          <w:p>
            <w:pPr>
              <w:numPr>
                <w:ilvl w:val="0"/>
                <w:numId w:val="0"/>
              </w:numPr>
              <w:jc w:val="left"/>
              <w:rPr>
                <w:rFonts w:hint="eastAsia" w:asciiTheme="minorEastAsia" w:hAnsiTheme="minorEastAsia" w:eastAsiaTheme="minorEastAsia" w:cstheme="minorEastAsia"/>
                <w:sz w:val="22"/>
                <w:szCs w:val="22"/>
                <w:u w:val="single"/>
                <w:vertAlign w:val="baseline"/>
                <w:lang w:val="en-US" w:eastAsia="zh-CN"/>
              </w:rPr>
            </w:pPr>
            <w:r>
              <w:rPr>
                <w:rFonts w:hint="eastAsia" w:asciiTheme="minorEastAsia" w:hAnsiTheme="minorEastAsia" w:eastAsiaTheme="minorEastAsia" w:cstheme="minorEastAsia"/>
                <w:sz w:val="22"/>
                <w:szCs w:val="22"/>
                <w:vertAlign w:val="baseline"/>
                <w:lang w:val="en-US" w:eastAsia="zh-CN"/>
              </w:rPr>
              <w:t>□其他</w:t>
            </w:r>
            <w:r>
              <w:rPr>
                <w:rFonts w:hint="eastAsia" w:asciiTheme="minorEastAsia" w:hAnsiTheme="minorEastAsia" w:eastAsiaTheme="minorEastAsia" w:cstheme="minorEastAsia"/>
                <w:sz w:val="22"/>
                <w:szCs w:val="22"/>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0804" w:type="dxa"/>
            <w:gridSpan w:val="7"/>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个人简历（主要工作经历，限500字）：</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0804" w:type="dxa"/>
            <w:gridSpan w:val="7"/>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辅导企业情况（重点是辅导成功案例，限500字）：</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0804" w:type="dxa"/>
            <w:gridSpan w:val="7"/>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主要社会兼职及导师受聘情况（如有可列出）：</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10804" w:type="dxa"/>
            <w:gridSpan w:val="7"/>
          </w:tcPr>
          <w:p>
            <w:pPr>
              <w:numPr>
                <w:ilvl w:val="0"/>
                <w:numId w:val="0"/>
              </w:num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推荐单位或证明单位意见：</w:t>
            </w: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jc w:val="left"/>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both"/>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both"/>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both"/>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both"/>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both"/>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3960" w:firstLineChars="1800"/>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单位（盖章）:</w:t>
            </w:r>
          </w:p>
          <w:p>
            <w:pPr>
              <w:numPr>
                <w:ilvl w:val="0"/>
                <w:numId w:val="0"/>
              </w:numPr>
              <w:ind w:firstLine="4400" w:firstLineChars="2000"/>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ind w:firstLine="4400" w:firstLineChars="2000"/>
              <w:jc w:val="center"/>
              <w:rPr>
                <w:rFonts w:hint="eastAsia" w:asciiTheme="minorEastAsia" w:hAnsiTheme="minorEastAsia" w:eastAsiaTheme="minorEastAsia" w:cstheme="minorEastAsia"/>
                <w:sz w:val="22"/>
                <w:szCs w:val="22"/>
                <w:vertAlign w:val="baseline"/>
                <w:lang w:val="en-US" w:eastAsia="zh-CN"/>
              </w:rPr>
            </w:pPr>
          </w:p>
          <w:p>
            <w:pPr>
              <w:numPr>
                <w:ilvl w:val="0"/>
                <w:numId w:val="0"/>
              </w:num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73C3"/>
    <w:rsid w:val="0B140C29"/>
    <w:rsid w:val="17BC3CA6"/>
    <w:rsid w:val="516D34CB"/>
    <w:rsid w:val="5D443A43"/>
    <w:rsid w:val="60BA7DF3"/>
    <w:rsid w:val="6F6D7AC1"/>
    <w:rsid w:val="75A8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Knight of Darkness _ Bostan</cp:lastModifiedBy>
  <dcterms:modified xsi:type="dcterms:W3CDTF">2020-06-24T10:21:31Z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